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3C02" w:rsidRDefault="006C3C02" w:rsidP="006C3C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6C3C02" w:rsidP="006C3C02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413CF0" w:rsidP="00413CF0">
            <w:pPr>
              <w:contextualSpacing/>
              <w:rPr>
                <w:rFonts w:ascii="Times New Roman" w:hAnsi="Times New Roman" w:cs="Times New Roman"/>
              </w:rPr>
            </w:pPr>
            <w:r w:rsidRPr="00413CF0">
              <w:rPr>
                <w:rFonts w:ascii="Times New Roman" w:hAnsi="Times New Roman" w:cs="Times New Roman"/>
              </w:rPr>
              <w:t>Richiesta di parere preventivo / Richiesta di deroga alle disposizioni del Regolamento edilizio.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F6487C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F6487C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L'esito, che sarà reso dal Comune, ai sensi dell'articolo 2 comma 2 della Legge 241/1990 e ai sensi dell'articolo 35 comma 3 della Legge Regionale 16/2008 entro il termine di 30/45 giorni dalla presentazione dell'istanza, non costituisce titolo abilitativo.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>L’attività edilizia può essere iniziata solo al positivo esito della richiesta e previa presentazione/deposito della pratica edilizia necessaria per la realizzazione delle opere in conformità a quanto favorevolmente valutato in via preliminare o di deroga.</w:t>
      </w: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 xml:space="preserve">E' fatta salva, ai sensi dell'articolo 2 comma 7 della Legge 241/1990 la sospensione dei termini per l'acquisizione di informazioni o di certificazioni relative a fatti, stati o qualità non attestati in documenti già in possesso dell'amministrazione o non direttamente acquisibili presso altre pubbliche amministrazioni. </w:t>
      </w:r>
    </w:p>
    <w:p w:rsidR="006C3C02" w:rsidRDefault="006C3C02" w:rsidP="006C3C02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6C3C02" w:rsidRPr="000A11AE" w:rsidRDefault="006C3C02" w:rsidP="006C3C02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proofErr w:type="spellStart"/>
      <w:r w:rsidRPr="000A11AE">
        <w:rPr>
          <w:sz w:val="22"/>
          <w:szCs w:val="22"/>
        </w:rPr>
        <w:t>Sig.ra.</w:t>
      </w:r>
      <w:proofErr w:type="spellEnd"/>
      <w:r w:rsidRPr="000A11AE">
        <w:rPr>
          <w:sz w:val="22"/>
          <w:szCs w:val="22"/>
        </w:rPr>
        <w:t xml:space="preserve">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6C3C02" w:rsidRPr="009B582D" w:rsidRDefault="006C3C02" w:rsidP="006C3C0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6C3C02" w:rsidRPr="009B582D" w:rsidRDefault="006C3C02" w:rsidP="006C3C0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6C3C02" w:rsidRDefault="006C3C02" w:rsidP="006C3C02">
      <w:pPr>
        <w:pStyle w:val="NormaleWeb"/>
        <w:spacing w:after="0"/>
      </w:pPr>
      <w:r w:rsidRPr="009B582D">
        <w:rPr>
          <w:sz w:val="22"/>
          <w:szCs w:val="22"/>
        </w:rPr>
        <w:lastRenderedPageBreak/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6C3C02" w:rsidRDefault="006C3C02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13CF0" w:rsidRPr="00413CF0" w:rsidRDefault="00413CF0" w:rsidP="00413CF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413CF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413CF0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6C3C02" w:rsidRDefault="006C3C02" w:rsidP="006C3C0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91C9B"/>
    <w:rsid w:val="000A7A61"/>
    <w:rsid w:val="001030C4"/>
    <w:rsid w:val="002B1C8F"/>
    <w:rsid w:val="002F54CD"/>
    <w:rsid w:val="003A3AE2"/>
    <w:rsid w:val="00413CF0"/>
    <w:rsid w:val="00661081"/>
    <w:rsid w:val="006C3C02"/>
    <w:rsid w:val="006D0F63"/>
    <w:rsid w:val="007F3C39"/>
    <w:rsid w:val="008B3B00"/>
    <w:rsid w:val="009706E7"/>
    <w:rsid w:val="009844BA"/>
    <w:rsid w:val="009B582D"/>
    <w:rsid w:val="009F6735"/>
    <w:rsid w:val="00A40FDF"/>
    <w:rsid w:val="00C278ED"/>
    <w:rsid w:val="00C95FDE"/>
    <w:rsid w:val="00CB5D14"/>
    <w:rsid w:val="00CE57DF"/>
    <w:rsid w:val="00D11017"/>
    <w:rsid w:val="00F6487C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5</cp:revision>
  <dcterms:created xsi:type="dcterms:W3CDTF">2017-09-26T07:07:00Z</dcterms:created>
  <dcterms:modified xsi:type="dcterms:W3CDTF">2018-12-05T09:35:00Z</dcterms:modified>
</cp:coreProperties>
</file>